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23 August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E9564F">
        <w:rPr>
          <w:rFonts w:cs="Arial"/>
          <w:b/>
          <w:i/>
          <w:sz w:val="18"/>
          <w:szCs w:val="18"/>
          <w:lang w:val="en-ZA"/>
        </w:rPr>
        <w:t>LIMITED</w:t>
      </w:r>
      <w:r w:rsidR="00E9564F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IVA247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9564F" w:rsidRPr="005F656B" w:rsidRDefault="005F656B" w:rsidP="00E9564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23 August 2012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E9564F" w:rsidRPr="00482C6C">
        <w:rPr>
          <w:rFonts w:cs="Arial"/>
          <w:b/>
          <w:bCs/>
          <w:sz w:val="18"/>
          <w:szCs w:val="18"/>
          <w:lang w:val="en-GB"/>
        </w:rPr>
        <w:t>Asset Backed Hybrid Commercial Paper (“CP”) Program, underwritten by FirstRand Bank Limited</w:t>
      </w:r>
      <w:r w:rsidR="00E9564F">
        <w:rPr>
          <w:rFonts w:cs="Arial"/>
          <w:b/>
          <w:bCs/>
          <w:sz w:val="18"/>
          <w:szCs w:val="18"/>
          <w:lang w:val="en-GB"/>
        </w:rPr>
        <w:t>.</w:t>
      </w:r>
    </w:p>
    <w:p w:rsidR="005F656B" w:rsidRPr="005F656B" w:rsidRDefault="005F656B" w:rsidP="00E9564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E9564F" w:rsidRPr="00E9564F">
        <w:rPr>
          <w:rFonts w:cs="Arial"/>
          <w:sz w:val="18"/>
          <w:szCs w:val="18"/>
          <w:lang w:val="en-ZA"/>
        </w:rPr>
        <w:t>R</w:t>
      </w:r>
      <w:r w:rsidR="00E9564F">
        <w:rPr>
          <w:rFonts w:cs="Arial"/>
          <w:sz w:val="18"/>
          <w:szCs w:val="18"/>
          <w:lang w:val="en-ZA"/>
        </w:rPr>
        <w:t xml:space="preserve">   </w:t>
      </w:r>
      <w:r w:rsidR="00E9564F" w:rsidRPr="00E9564F">
        <w:rPr>
          <w:rFonts w:cs="Arial"/>
          <w:sz w:val="18"/>
          <w:szCs w:val="18"/>
          <w:lang w:val="en-ZA"/>
        </w:rPr>
        <w:t>4,061,000,000.00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IVA247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330,000,000.00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E9564F">
        <w:rPr>
          <w:rFonts w:cs="Arial"/>
          <w:sz w:val="18"/>
          <w:szCs w:val="18"/>
          <w:lang w:val="en-ZA"/>
        </w:rPr>
        <w:t>98.70072%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E9564F">
        <w:rPr>
          <w:rFonts w:cs="Arial"/>
          <w:b/>
          <w:sz w:val="18"/>
          <w:szCs w:val="18"/>
          <w:lang w:val="en-ZA"/>
        </w:rPr>
        <w:t>Indicator</w:t>
      </w:r>
      <w:r w:rsidR="00E9564F">
        <w:rPr>
          <w:rFonts w:cs="Arial"/>
          <w:b/>
          <w:sz w:val="18"/>
          <w:szCs w:val="18"/>
          <w:lang w:val="en-ZA"/>
        </w:rPr>
        <w:tab/>
      </w:r>
      <w:r w:rsidR="00E9564F" w:rsidRPr="00E9564F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November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November</w:t>
      </w:r>
      <w:r w:rsidR="00E9564F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November</w:t>
      </w:r>
      <w:r w:rsidR="00E9564F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</w:t>
      </w:r>
      <w:r w:rsidR="00E9564F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August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August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November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ZAG000092149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E9564F" w:rsidRPr="00482C6C" w:rsidRDefault="00E9564F" w:rsidP="00E9564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  </w:t>
      </w:r>
      <w:r>
        <w:rPr>
          <w:rFonts w:cs="Arial"/>
          <w:sz w:val="18"/>
          <w:szCs w:val="18"/>
          <w:lang w:val="en-GB"/>
        </w:rPr>
        <w:t xml:space="preserve"> RMB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+2711</w:t>
      </w:r>
      <w:r w:rsidRPr="00482C6C">
        <w:rPr>
          <w:rFonts w:cs="Arial"/>
          <w:sz w:val="18"/>
          <w:szCs w:val="18"/>
          <w:lang w:val="en-GB"/>
        </w:rPr>
        <w:t xml:space="preserve"> 282 </w:t>
      </w:r>
      <w:r>
        <w:rPr>
          <w:rFonts w:cs="Arial"/>
          <w:sz w:val="18"/>
          <w:szCs w:val="18"/>
          <w:lang w:val="en-GB"/>
        </w:rPr>
        <w:t>1733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9564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9564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564F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49DDB9D-279C-4BAF-B53D-FB204F5EB8F2}"/>
</file>

<file path=customXml/itemProps2.xml><?xml version="1.0" encoding="utf-8"?>
<ds:datastoreItem xmlns:ds="http://schemas.openxmlformats.org/officeDocument/2006/customXml" ds:itemID="{9B892237-E958-4EE2-A630-F3375E6C1ADE}"/>
</file>

<file path=customXml/itemProps3.xml><?xml version="1.0" encoding="utf-8"?>
<ds:datastoreItem xmlns:ds="http://schemas.openxmlformats.org/officeDocument/2006/customXml" ds:itemID="{CB6C3261-F5CF-4A22-B5D1-13A202AFA07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1</Pages>
  <Words>176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Listing-IVA247-23Aug2012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2012-03-13T10:18:00Z</dcterms:created>
  <dcterms:modified xsi:type="dcterms:W3CDTF">2012-08-23T09:28:00Z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163400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